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12" w:y="37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5pt;height:81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7" w:y="378"/>
        <w:widowControl w:val="0"/>
        <w:rPr>
          <w:sz w:val="2"/>
          <w:szCs w:val="2"/>
        </w:rPr>
      </w:pPr>
      <w:r>
        <w:pict>
          <v:shape id="_x0000_s1027" type="#_x0000_t75" style="width:572pt;height:80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378"/>
        <w:widowControl w:val="0"/>
        <w:rPr>
          <w:sz w:val="2"/>
          <w:szCs w:val="2"/>
        </w:rPr>
      </w:pPr>
      <w:r>
        <w:pict>
          <v:shape id="_x0000_s1028" type="#_x0000_t75" style="width:562pt;height:80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" w:y="546"/>
        <w:widowControl w:val="0"/>
        <w:rPr>
          <w:sz w:val="2"/>
          <w:szCs w:val="2"/>
        </w:rPr>
      </w:pPr>
      <w:r>
        <w:pict>
          <v:shape id="_x0000_s1029" type="#_x0000_t75" style="width:567pt;height:80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7" w:y="378"/>
        <w:widowControl w:val="0"/>
        <w:rPr>
          <w:sz w:val="2"/>
          <w:szCs w:val="2"/>
        </w:rPr>
      </w:pPr>
      <w:r>
        <w:pict>
          <v:shape id="_x0000_s1030" type="#_x0000_t75" style="width:554pt;height:80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7" w:y="378"/>
        <w:widowControl w:val="0"/>
        <w:rPr>
          <w:sz w:val="2"/>
          <w:szCs w:val="2"/>
        </w:rPr>
      </w:pPr>
      <w:r>
        <w:pict>
          <v:shape id="_x0000_s1031" type="#_x0000_t75" style="width:549pt;height:80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0" w:y="877"/>
        <w:widowControl w:val="0"/>
        <w:rPr>
          <w:sz w:val="2"/>
          <w:szCs w:val="2"/>
        </w:rPr>
      </w:pPr>
      <w:r>
        <w:pict>
          <v:shape id="_x0000_s1032" type="#_x0000_t75" style="width:519pt;height:78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3" w:y="378"/>
        <w:widowControl w:val="0"/>
        <w:rPr>
          <w:sz w:val="2"/>
          <w:szCs w:val="2"/>
        </w:rPr>
      </w:pPr>
      <w:r>
        <w:pict>
          <v:shape id="_x0000_s1033" type="#_x0000_t75" style="width:550pt;height:79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8" w:y="378"/>
        <w:widowControl w:val="0"/>
        <w:rPr>
          <w:sz w:val="2"/>
          <w:szCs w:val="2"/>
        </w:rPr>
      </w:pPr>
      <w:r>
        <w:pict>
          <v:shape id="_x0000_s1034" type="#_x0000_t75" style="width:539pt;height:80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378"/>
        <w:widowControl w:val="0"/>
        <w:rPr>
          <w:sz w:val="2"/>
          <w:szCs w:val="2"/>
        </w:rPr>
      </w:pPr>
      <w:r>
        <w:pict>
          <v:shape id="_x0000_s1035" type="#_x0000_t75" style="width:557pt;height:80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1" w:y="378"/>
        <w:widowControl w:val="0"/>
        <w:rPr>
          <w:sz w:val="2"/>
          <w:szCs w:val="2"/>
        </w:rPr>
      </w:pPr>
      <w:r>
        <w:pict>
          <v:shape id="_x0000_s1036" type="#_x0000_t75" style="width:551pt;height:81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9" w:y="378"/>
        <w:widowControl w:val="0"/>
        <w:rPr>
          <w:sz w:val="2"/>
          <w:szCs w:val="2"/>
        </w:rPr>
      </w:pPr>
      <w:r>
        <w:pict>
          <v:shape id="_x0000_s1037" type="#_x0000_t75" style="width:564pt;height:81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0" w:y="378"/>
        <w:widowControl w:val="0"/>
        <w:rPr>
          <w:sz w:val="2"/>
          <w:szCs w:val="2"/>
        </w:rPr>
      </w:pPr>
      <w:r>
        <w:pict>
          <v:shape id="_x0000_s1038" type="#_x0000_t75" style="width:555pt;height:80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4" w:y="378"/>
        <w:widowControl w:val="0"/>
        <w:rPr>
          <w:sz w:val="2"/>
          <w:szCs w:val="2"/>
        </w:rPr>
      </w:pPr>
      <w:r>
        <w:pict>
          <v:shape id="_x0000_s1039" type="#_x0000_t75" style="width:547pt;height:81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5" w:y="378"/>
        <w:widowControl w:val="0"/>
        <w:rPr>
          <w:sz w:val="2"/>
          <w:szCs w:val="2"/>
        </w:rPr>
      </w:pPr>
      <w:r>
        <w:pict>
          <v:shape id="_x0000_s1040" type="#_x0000_t75" style="width:542pt;height:795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9" w:y="378"/>
        <w:widowControl w:val="0"/>
        <w:rPr>
          <w:sz w:val="2"/>
          <w:szCs w:val="2"/>
        </w:rPr>
      </w:pPr>
      <w:r>
        <w:pict>
          <v:shape id="_x0000_s1041" type="#_x0000_t75" style="width:553pt;height:80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0" w:y="579"/>
        <w:widowControl w:val="0"/>
        <w:rPr>
          <w:sz w:val="2"/>
          <w:szCs w:val="2"/>
        </w:rPr>
      </w:pPr>
      <w:r>
        <w:pict>
          <v:shape id="_x0000_s1042" type="#_x0000_t75" style="width:549pt;height:80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5" w:y="378"/>
        <w:widowControl w:val="0"/>
        <w:rPr>
          <w:sz w:val="2"/>
          <w:szCs w:val="2"/>
        </w:rPr>
      </w:pPr>
      <w:r>
        <w:pict>
          <v:shape id="_x0000_s1043" type="#_x0000_t75" style="width:542pt;height:80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378"/>
        <w:widowControl w:val="0"/>
        <w:rPr>
          <w:sz w:val="2"/>
          <w:szCs w:val="2"/>
        </w:rPr>
      </w:pPr>
      <w:r>
        <w:pict>
          <v:shape id="_x0000_s1044" type="#_x0000_t75" style="width:557pt;height:80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819"/>
        <w:widowControl w:val="0"/>
        <w:rPr>
          <w:sz w:val="2"/>
          <w:szCs w:val="2"/>
        </w:rPr>
      </w:pPr>
      <w:r>
        <w:pict>
          <v:shape id="_x0000_s1045" type="#_x0000_t75" style="width:542pt;height:79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3" w:y="450"/>
        <w:widowControl w:val="0"/>
        <w:rPr>
          <w:sz w:val="2"/>
          <w:szCs w:val="2"/>
        </w:rPr>
      </w:pPr>
      <w:r>
        <w:pict>
          <v:shape id="_x0000_s1046" type="#_x0000_t75" style="width:527pt;height:78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6" w:y="378"/>
        <w:widowControl w:val="0"/>
        <w:rPr>
          <w:sz w:val="2"/>
          <w:szCs w:val="2"/>
        </w:rPr>
      </w:pPr>
      <w:r>
        <w:pict>
          <v:shape id="_x0000_s1047" type="#_x0000_t75" style="width:522pt;height:795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29" w:y="378"/>
        <w:widowControl w:val="0"/>
        <w:rPr>
          <w:sz w:val="2"/>
          <w:szCs w:val="2"/>
        </w:rPr>
      </w:pPr>
      <w:r>
        <w:pict>
          <v:shape id="_x0000_s1048" type="#_x0000_t75" style="width:534pt;height:789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8" w:y="517"/>
        <w:widowControl w:val="0"/>
        <w:rPr>
          <w:sz w:val="2"/>
          <w:szCs w:val="2"/>
        </w:rPr>
      </w:pPr>
      <w:r>
        <w:pict>
          <v:shape id="_x0000_s1049" type="#_x0000_t75" style="width:539pt;height:805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1" w:y="378"/>
        <w:widowControl w:val="0"/>
        <w:rPr>
          <w:sz w:val="2"/>
          <w:szCs w:val="2"/>
        </w:rPr>
      </w:pPr>
      <w:r>
        <w:pict>
          <v:shape id="_x0000_s1050" type="#_x0000_t75" style="width:545pt;height:800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0" w:y="378"/>
        <w:widowControl w:val="0"/>
        <w:rPr>
          <w:sz w:val="2"/>
          <w:szCs w:val="2"/>
        </w:rPr>
      </w:pPr>
      <w:r>
        <w:pict>
          <v:shape id="_x0000_s1051" type="#_x0000_t75" style="width:549pt;height:79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378"/>
        <w:widowControl w:val="0"/>
        <w:rPr>
          <w:sz w:val="2"/>
          <w:szCs w:val="2"/>
        </w:rPr>
      </w:pPr>
      <w:r>
        <w:pict>
          <v:shape id="_x0000_s1052" type="#_x0000_t75" style="width:542pt;height:804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62" w:y="378"/>
        <w:widowControl w:val="0"/>
        <w:rPr>
          <w:sz w:val="2"/>
          <w:szCs w:val="2"/>
        </w:rPr>
      </w:pPr>
      <w:r>
        <w:pict>
          <v:shape id="_x0000_s1053" type="#_x0000_t75" style="width:530pt;height:79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1" w:y="949"/>
        <w:widowControl w:val="0"/>
        <w:rPr>
          <w:sz w:val="2"/>
          <w:szCs w:val="2"/>
        </w:rPr>
      </w:pPr>
      <w:r>
        <w:pict>
          <v:shape id="_x0000_s1054" type="#_x0000_t75" style="width:576pt;height:784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/Relationships>
</file>