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D1158E" w:rsidRDefault="00CE39DB" w:rsidP="00CE39DB">
      <w:pPr>
        <w:pStyle w:val="3"/>
        <w:spacing w:before="0" w:after="0" w:line="360" w:lineRule="auto"/>
        <w:ind w:left="426" w:right="282"/>
        <w:jc w:val="center"/>
        <w:rPr>
          <w:rFonts w:ascii="Times New Roman" w:hAnsi="Times New Roman"/>
          <w:sz w:val="28"/>
          <w:szCs w:val="28"/>
        </w:rPr>
      </w:pPr>
      <w:r w:rsidRPr="00D1158E">
        <w:rPr>
          <w:rFonts w:ascii="Times New Roman" w:hAnsi="Times New Roman"/>
          <w:sz w:val="28"/>
          <w:szCs w:val="28"/>
        </w:rPr>
        <w:t>Опыты с водой</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1.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"Вода жидкая, поэтому может разливаться из сосуда".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Посадить за стол кукол. Ребята, на улице жарко, куклы захотели пить. Сейчас мы будем поить их водой.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Налить в стакан воду доверху. Предложить кому-нибудь из детей пронести воду быстрым шагом и посмотреть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Вода какая? (Вода жидкая). Если стакан слишком полный, что может произойти с водой? (Она может разливаться).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2.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"Прозрачная вода может стать мутной".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вы сегодня узнали? Прозрачная вода может стать какой? (Мутной). В какой воде плохо видны предметы? (В мутной воде). </w:t>
      </w:r>
    </w:p>
    <w:p w:rsidR="00CE39DB" w:rsidRPr="00D1158E" w:rsidRDefault="00CE39DB" w:rsidP="00CE39DB">
      <w:pPr>
        <w:pStyle w:val="a3"/>
        <w:spacing w:before="0" w:beforeAutospacing="0" w:after="0" w:afterAutospacing="0" w:line="360" w:lineRule="auto"/>
        <w:ind w:left="426" w:right="282"/>
        <w:jc w:val="both"/>
        <w:rPr>
          <w:rFonts w:ascii="Times New Roman" w:hAnsi="Times New Roman" w:cs="Times New Roman"/>
          <w:bCs/>
          <w:sz w:val="28"/>
          <w:szCs w:val="28"/>
        </w:rPr>
      </w:pP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lastRenderedPageBreak/>
        <w:t xml:space="preserve">Опыт 3.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"Вода не имеет цвета, но её можно покрасить".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Что может произойти с водой, если в неё добавить краску? (Вода легко окрашивается в любой цвет).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4.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"Вода может литься, а может брызгать".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Что может происходить с водой? </w:t>
      </w:r>
      <w:r w:rsidRPr="00D1158E">
        <w:rPr>
          <w:rStyle w:val="a4"/>
          <w:rFonts w:ascii="Times New Roman" w:hAnsi="Times New Roman" w:cs="Times New Roman"/>
          <w:b w:val="0"/>
          <w:sz w:val="28"/>
          <w:szCs w:val="28"/>
        </w:rPr>
        <w:t xml:space="preserve">( </w:t>
      </w:r>
      <w:r w:rsidRPr="00D1158E">
        <w:rPr>
          <w:rFonts w:ascii="Times New Roman" w:hAnsi="Times New Roman" w:cs="Times New Roman"/>
          <w:bCs/>
          <w:sz w:val="28"/>
          <w:szCs w:val="28"/>
        </w:rPr>
        <w:t xml:space="preserve">Вода может литься, а может разбрызгиваться).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5.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"Влажные салфетки высыхают быстрее на солнце, чем в тени".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Салфетки намочить в ёмкости с водой или под краном. Предложить потрогать детям салфетки на ощупь. Салфетки какие? (Мокрые, влажные). </w:t>
      </w:r>
      <w:r w:rsidRPr="00D1158E">
        <w:rPr>
          <w:rFonts w:ascii="Times New Roman" w:hAnsi="Times New Roman" w:cs="Times New Roman"/>
          <w:bCs/>
          <w:sz w:val="28"/>
          <w:szCs w:val="28"/>
        </w:rPr>
        <w:lastRenderedPageBreak/>
        <w:t xml:space="preserve">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Где бельё высыхает быстрее? (Бельё на солнце высыхает быстрее, чем в тени).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6.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"Растениям легче дышится, если почву полить и взрыхлить".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 О чём мы сегодня узнали? Когда растениям дышится легче? (Растениям легче дышится, если почву полить и взрыхлить).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Опыт 7.</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"Руки станут чище, если помыть их водой".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(Руки станут чище, если помыть их водой).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Опыт 8.</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"Какая лужа высохнет быстрее?"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lastRenderedPageBreak/>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Какая лужа высыхает быстрее - большая или маленькая. (Маленькая лужа высыхает быстрее).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9.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"Помощница вода".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В каком случае столы становятся очень чистыми после еды? (Если их помыть водой и тряпочкой).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10.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"Вода может превращаться в лёд, а лёд превращается в воду".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lastRenderedPageBreak/>
        <w:t xml:space="preserve">Опыт 11.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"Сухой песок может сыпаться".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Предложить набрать в кулачок горсть песка и выпустить его маленькой струйкой. Что происходит с сухим песком? (Он сыплется).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Сухой песок сыплется.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12.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"Мокрый песок принимает любую нужную форму".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Из какого песка можно сделать фигурки? (Из мокрого).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Опыт 13.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"На мокром песке остаются следы, отпечатки".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На каком песке остаются следы ног и ладошек? (На мокром песке остаются следы, отпечатки).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Опыт 14.</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"Песок - это множество песчинок".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lastRenderedPageBreak/>
        <w:t xml:space="preserve">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 ) песчинок? А в песочнице много песчинок?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4"/>
          <w:rFonts w:ascii="Times New Roman" w:hAnsi="Times New Roman" w:cs="Times New Roman"/>
          <w:b w:val="0"/>
          <w:sz w:val="28"/>
          <w:szCs w:val="28"/>
        </w:rPr>
        <w:t xml:space="preserve">Вывод: </w:t>
      </w:r>
      <w:r w:rsidRPr="00D1158E">
        <w:rPr>
          <w:rFonts w:ascii="Times New Roman" w:hAnsi="Times New Roman" w:cs="Times New Roman"/>
          <w:bCs/>
          <w:sz w:val="28"/>
          <w:szCs w:val="28"/>
        </w:rPr>
        <w:t xml:space="preserve">О чём мы сегодня узнали? В песочнице много песчинок? </w:t>
      </w:r>
    </w:p>
    <w:p w:rsidR="00D1158E" w:rsidRPr="00D1158E" w:rsidRDefault="00D1158E" w:rsidP="00CE39DB">
      <w:pPr>
        <w:pStyle w:val="4"/>
        <w:spacing w:before="0" w:after="0" w:line="360" w:lineRule="auto"/>
        <w:ind w:left="426" w:right="282"/>
        <w:jc w:val="both"/>
        <w:rPr>
          <w:rFonts w:ascii="Times New Roman" w:hAnsi="Times New Roman"/>
          <w:b w:val="0"/>
        </w:rPr>
      </w:pPr>
      <w:r w:rsidRPr="00D1158E">
        <w:rPr>
          <w:rStyle w:val="a4"/>
          <w:rFonts w:ascii="Times New Roman" w:hAnsi="Times New Roman"/>
          <w:bCs/>
        </w:rPr>
        <w:t xml:space="preserve">Окрашивание воды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Материал: Ёмкости с водой (холодной и тёплой), краска, палочки для размешивания, мерные стаканчики.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D1158E" w:rsidRPr="00D1158E" w:rsidRDefault="00D1158E" w:rsidP="00CE39DB">
      <w:pPr>
        <w:pStyle w:val="4"/>
        <w:spacing w:before="0" w:after="0" w:line="360" w:lineRule="auto"/>
        <w:ind w:left="426" w:right="282"/>
        <w:jc w:val="both"/>
        <w:rPr>
          <w:rFonts w:ascii="Times New Roman" w:hAnsi="Times New Roman"/>
          <w:b w:val="0"/>
          <w:bCs w:val="0"/>
        </w:rPr>
      </w:pPr>
      <w:r w:rsidRPr="00D1158E">
        <w:rPr>
          <w:rStyle w:val="a4"/>
          <w:rFonts w:ascii="Times New Roman" w:hAnsi="Times New Roman"/>
          <w:bCs/>
        </w:rPr>
        <w:t xml:space="preserve">Как вытолкнуть воду?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Цель: Формировать представления о том, что уровень воды повышается, если в воду класть предметы.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Материал: Мерная ёмкость с водой, камешки, предмет в ёмкости.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Вывод: камешки, заполняя ёмкость, выталкивают воду. </w:t>
      </w:r>
    </w:p>
    <w:p w:rsidR="00D1158E" w:rsidRPr="00D1158E" w:rsidRDefault="00D1158E" w:rsidP="00CE39DB">
      <w:pPr>
        <w:pStyle w:val="4"/>
        <w:spacing w:before="0" w:after="0" w:line="360" w:lineRule="auto"/>
        <w:ind w:left="426" w:right="282"/>
        <w:jc w:val="both"/>
        <w:rPr>
          <w:rFonts w:ascii="Times New Roman" w:hAnsi="Times New Roman"/>
          <w:b w:val="0"/>
          <w:bCs w:val="0"/>
        </w:rPr>
      </w:pPr>
      <w:r w:rsidRPr="00D1158E">
        <w:rPr>
          <w:rStyle w:val="a4"/>
          <w:rFonts w:ascii="Times New Roman" w:hAnsi="Times New Roman"/>
          <w:bCs/>
        </w:rPr>
        <w:lastRenderedPageBreak/>
        <w:t xml:space="preserve">Куда делась вода?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Цель: Выявить процесс испарения воды, зависимость скорости испарения от условий (открытая и закрытая поверхность воды).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Материал: Две мерные одинаковые ёмкости.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D1158E" w:rsidRPr="00D1158E" w:rsidRDefault="00D1158E" w:rsidP="00CE39DB">
      <w:pPr>
        <w:pStyle w:val="4"/>
        <w:spacing w:before="0" w:after="0" w:line="360" w:lineRule="auto"/>
        <w:ind w:left="426" w:right="282"/>
        <w:jc w:val="both"/>
        <w:rPr>
          <w:rFonts w:ascii="Times New Roman" w:hAnsi="Times New Roman"/>
          <w:b w:val="0"/>
          <w:bCs w:val="0"/>
        </w:rPr>
      </w:pPr>
      <w:r w:rsidRPr="00D1158E">
        <w:rPr>
          <w:rFonts w:ascii="Times New Roman" w:hAnsi="Times New Roman"/>
          <w:b w:val="0"/>
        </w:rPr>
        <w:t xml:space="preserve">Откуда берётся вода?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Цель : Познакомить с процессом конденсации.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Style w:val="a5"/>
          <w:rFonts w:ascii="Times New Roman" w:hAnsi="Times New Roman" w:cs="Times New Roman"/>
          <w:bCs/>
          <w:sz w:val="28"/>
          <w:szCs w:val="28"/>
        </w:rPr>
        <w:t xml:space="preserve">Материал: </w:t>
      </w:r>
      <w:r w:rsidRPr="00D1158E">
        <w:rPr>
          <w:rFonts w:ascii="Times New Roman" w:hAnsi="Times New Roman" w:cs="Times New Roman"/>
          <w:bCs/>
          <w:sz w:val="28"/>
          <w:szCs w:val="28"/>
        </w:rPr>
        <w:t xml:space="preserve">Ёмкость с горячей водой, охлаждённая металлическая крышка. </w:t>
      </w:r>
    </w:p>
    <w:p w:rsidR="00D1158E" w:rsidRPr="00D1158E" w:rsidRDefault="00D1158E" w:rsidP="00CE39DB">
      <w:pPr>
        <w:pStyle w:val="a3"/>
        <w:spacing w:before="0" w:beforeAutospacing="0" w:after="0" w:afterAutospacing="0" w:line="360" w:lineRule="auto"/>
        <w:ind w:left="426" w:right="282"/>
        <w:jc w:val="both"/>
        <w:rPr>
          <w:rFonts w:ascii="Times New Roman" w:hAnsi="Times New Roman" w:cs="Times New Roman"/>
          <w:bCs/>
          <w:sz w:val="28"/>
          <w:szCs w:val="28"/>
        </w:rPr>
      </w:pPr>
      <w:r w:rsidRPr="00D1158E">
        <w:rPr>
          <w:rFonts w:ascii="Times New Roman" w:hAnsi="Times New Roman" w:cs="Times New Roman"/>
          <w:bCs/>
          <w:sz w:val="28"/>
          <w:szCs w:val="2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CE39DB" w:rsidRDefault="00CE39DB" w:rsidP="00CE39DB">
      <w:pPr>
        <w:shd w:val="clear" w:color="auto" w:fill="FFFFFF"/>
        <w:spacing w:after="0" w:line="360" w:lineRule="auto"/>
        <w:ind w:right="282"/>
        <w:jc w:val="both"/>
      </w:pPr>
    </w:p>
    <w:p w:rsidR="00CE39DB" w:rsidRDefault="00CE39DB" w:rsidP="00CE39DB">
      <w:pPr>
        <w:shd w:val="clear" w:color="auto" w:fill="FFFFFF"/>
        <w:spacing w:after="0" w:line="360" w:lineRule="auto"/>
        <w:ind w:right="282"/>
        <w:jc w:val="both"/>
        <w:sectPr w:rsidR="00CE39DB" w:rsidSect="00CE39DB">
          <w:footerReference w:type="default" r:id="rId7"/>
          <w:pgSz w:w="11909" w:h="16834"/>
          <w:pgMar w:top="1276" w:right="1136" w:bottom="1135" w:left="847" w:header="720" w:footer="992" w:gutter="0"/>
          <w:pgBorders w:offsetFrom="page">
            <w:top w:val="flowersPansy" w:sz="31" w:space="24" w:color="auto"/>
            <w:left w:val="flowersPansy" w:sz="31" w:space="24" w:color="auto"/>
            <w:bottom w:val="flowersPansy" w:sz="31" w:space="24" w:color="auto"/>
            <w:right w:val="flowersPansy" w:sz="31" w:space="24" w:color="auto"/>
          </w:pgBorders>
          <w:cols w:space="60"/>
          <w:noEndnote/>
        </w:sect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7733C">
      <w:pPr>
        <w:tabs>
          <w:tab w:val="left" w:pos="9781"/>
        </w:tabs>
        <w:spacing w:line="360" w:lineRule="auto"/>
        <w:ind w:right="1"/>
        <w:jc w:val="center"/>
        <w:rPr>
          <w:rFonts w:ascii="Times New Roman" w:hAnsi="Times New Roman"/>
          <w:sz w:val="28"/>
          <w:szCs w:val="28"/>
        </w:rPr>
      </w:pPr>
      <w:r w:rsidRPr="00F861A5">
        <w:rPr>
          <w:rFonts w:ascii="Times New Roman" w:hAnsi="Times New Roman"/>
          <w:sz w:val="28"/>
          <w:szCs w:val="28"/>
        </w:rPr>
        <w:lastRenderedPageBreak/>
        <w:t>Муниципальное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126»</w:t>
      </w: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Default="00C7733C" w:rsidP="00CE39DB">
      <w:pPr>
        <w:shd w:val="clear" w:color="auto" w:fill="FFFFFF"/>
        <w:spacing w:after="0" w:line="360" w:lineRule="auto"/>
        <w:ind w:left="426" w:right="282" w:firstLine="307"/>
        <w:jc w:val="both"/>
        <w:rPr>
          <w:rFonts w:ascii="Times New Roman" w:eastAsia="Times New Roman" w:hAnsi="Times New Roman" w:cs="Times New Roman"/>
          <w:color w:val="000000"/>
          <w:spacing w:val="4"/>
          <w:w w:val="106"/>
          <w:sz w:val="28"/>
          <w:szCs w:val="28"/>
        </w:rPr>
      </w:pPr>
    </w:p>
    <w:p w:rsidR="00C7733C" w:rsidRPr="00C7733C" w:rsidRDefault="00C7733C" w:rsidP="00C7733C">
      <w:pPr>
        <w:shd w:val="clear" w:color="auto" w:fill="FFFFFF"/>
        <w:spacing w:after="0" w:line="360" w:lineRule="auto"/>
        <w:ind w:left="426" w:right="282" w:firstLine="307"/>
        <w:jc w:val="center"/>
        <w:rPr>
          <w:rFonts w:ascii="Times New Roman" w:eastAsia="Times New Roman" w:hAnsi="Times New Roman" w:cs="Times New Roman"/>
          <w:b/>
          <w:i/>
          <w:color w:val="000000"/>
          <w:spacing w:val="4"/>
          <w:w w:val="106"/>
          <w:sz w:val="56"/>
          <w:szCs w:val="56"/>
        </w:rPr>
      </w:pPr>
      <w:r w:rsidRPr="00C7733C">
        <w:rPr>
          <w:rFonts w:ascii="Times New Roman" w:eastAsia="Times New Roman" w:hAnsi="Times New Roman" w:cs="Times New Roman"/>
          <w:b/>
          <w:i/>
          <w:color w:val="000000"/>
          <w:spacing w:val="4"/>
          <w:w w:val="106"/>
          <w:sz w:val="56"/>
          <w:szCs w:val="56"/>
        </w:rPr>
        <w:t>Консультация для педагогов</w:t>
      </w:r>
    </w:p>
    <w:p w:rsidR="00C7733C" w:rsidRDefault="00C7733C" w:rsidP="00C7733C">
      <w:pPr>
        <w:shd w:val="clear" w:color="auto" w:fill="FFFFFF"/>
        <w:spacing w:after="0" w:line="360" w:lineRule="auto"/>
        <w:ind w:left="426" w:right="282" w:firstLine="307"/>
        <w:jc w:val="center"/>
        <w:rPr>
          <w:rFonts w:ascii="Times New Roman" w:eastAsia="Times New Roman" w:hAnsi="Times New Roman" w:cs="Times New Roman"/>
          <w:b/>
          <w:i/>
          <w:color w:val="000000"/>
          <w:spacing w:val="4"/>
          <w:w w:val="106"/>
          <w:sz w:val="56"/>
          <w:szCs w:val="56"/>
        </w:rPr>
      </w:pPr>
      <w:r w:rsidRPr="00C7733C">
        <w:rPr>
          <w:rFonts w:ascii="Times New Roman" w:eastAsia="Times New Roman" w:hAnsi="Times New Roman" w:cs="Times New Roman"/>
          <w:b/>
          <w:i/>
          <w:color w:val="000000"/>
          <w:spacing w:val="4"/>
          <w:w w:val="106"/>
          <w:sz w:val="56"/>
          <w:szCs w:val="56"/>
        </w:rPr>
        <w:t>«Опыты с водой»</w:t>
      </w:r>
    </w:p>
    <w:p w:rsidR="00C7733C" w:rsidRDefault="00C7733C" w:rsidP="00C7733C">
      <w:pPr>
        <w:shd w:val="clear" w:color="auto" w:fill="FFFFFF"/>
        <w:spacing w:after="0" w:line="360" w:lineRule="auto"/>
        <w:ind w:left="426" w:right="282" w:firstLine="307"/>
        <w:jc w:val="center"/>
        <w:rPr>
          <w:rFonts w:ascii="Times New Roman" w:eastAsia="Times New Roman" w:hAnsi="Times New Roman" w:cs="Times New Roman"/>
          <w:b/>
          <w:i/>
          <w:color w:val="000000"/>
          <w:spacing w:val="4"/>
          <w:w w:val="106"/>
          <w:sz w:val="56"/>
          <w:szCs w:val="56"/>
        </w:rPr>
      </w:pPr>
    </w:p>
    <w:p w:rsidR="00C7733C" w:rsidRPr="00C7733C" w:rsidRDefault="00C7733C" w:rsidP="00C7733C">
      <w:pPr>
        <w:shd w:val="clear" w:color="auto" w:fill="FFFFFF"/>
        <w:spacing w:after="0" w:line="360" w:lineRule="auto"/>
        <w:ind w:left="426" w:right="282" w:firstLine="307"/>
        <w:jc w:val="center"/>
        <w:rPr>
          <w:rFonts w:ascii="Times New Roman" w:eastAsia="Times New Roman" w:hAnsi="Times New Roman" w:cs="Times New Roman"/>
          <w:b/>
          <w:i/>
          <w:color w:val="000000"/>
          <w:spacing w:val="4"/>
          <w:w w:val="106"/>
          <w:sz w:val="56"/>
          <w:szCs w:val="56"/>
        </w:rPr>
      </w:pPr>
    </w:p>
    <w:p w:rsidR="00C7733C" w:rsidRDefault="00C7733C" w:rsidP="00C7733C">
      <w:pPr>
        <w:shd w:val="clear" w:color="auto" w:fill="FFFFFF"/>
        <w:spacing w:after="0" w:line="360" w:lineRule="auto"/>
        <w:ind w:left="4962" w:right="282"/>
        <w:jc w:val="both"/>
        <w:rPr>
          <w:rFonts w:ascii="Times New Roman" w:eastAsia="Times New Roman" w:hAnsi="Times New Roman" w:cs="Times New Roman"/>
          <w:color w:val="000000"/>
          <w:spacing w:val="4"/>
          <w:w w:val="106"/>
          <w:sz w:val="28"/>
          <w:szCs w:val="28"/>
        </w:rPr>
      </w:pPr>
      <w:r>
        <w:rPr>
          <w:rFonts w:ascii="Times New Roman" w:eastAsia="Times New Roman" w:hAnsi="Times New Roman" w:cs="Times New Roman"/>
          <w:color w:val="000000"/>
          <w:spacing w:val="4"/>
          <w:w w:val="106"/>
          <w:sz w:val="28"/>
          <w:szCs w:val="28"/>
        </w:rPr>
        <w:t>Подготовил: Колесникова Н.Н. – заместитель заведующего по ВОиМР</w:t>
      </w:r>
    </w:p>
    <w:p w:rsidR="00C7733C" w:rsidRPr="00CE39DB" w:rsidRDefault="00C7733C" w:rsidP="00C7733C">
      <w:pPr>
        <w:shd w:val="clear" w:color="auto" w:fill="FFFFFF"/>
        <w:spacing w:after="0" w:line="360" w:lineRule="auto"/>
        <w:ind w:right="282"/>
        <w:jc w:val="both"/>
        <w:rPr>
          <w:rFonts w:ascii="Times New Roman" w:hAnsi="Times New Roman" w:cs="Times New Roman"/>
          <w:sz w:val="28"/>
          <w:szCs w:val="28"/>
        </w:rPr>
      </w:pPr>
    </w:p>
    <w:p w:rsidR="0093103C" w:rsidRPr="00CE39DB" w:rsidRDefault="00C7733C" w:rsidP="00C7733C">
      <w:pPr>
        <w:shd w:val="clear" w:color="auto" w:fill="FFFFFF"/>
        <w:spacing w:after="0" w:line="360" w:lineRule="auto"/>
        <w:ind w:right="282"/>
        <w:jc w:val="center"/>
        <w:rPr>
          <w:rFonts w:ascii="Times New Roman" w:hAnsi="Times New Roman" w:cs="Times New Roman"/>
          <w:sz w:val="28"/>
          <w:szCs w:val="28"/>
        </w:rPr>
        <w:sectPr w:rsidR="0093103C" w:rsidRPr="00CE39DB" w:rsidSect="00CE39DB">
          <w:type w:val="continuous"/>
          <w:pgSz w:w="11909" w:h="16834"/>
          <w:pgMar w:top="1440" w:right="1136" w:bottom="720" w:left="847" w:header="720" w:footer="720" w:gutter="0"/>
          <w:pgBorders w:offsetFrom="page">
            <w:top w:val="flowersPansy" w:sz="31" w:space="24" w:color="auto"/>
            <w:left w:val="flowersPansy" w:sz="31" w:space="24" w:color="auto"/>
            <w:bottom w:val="flowersPansy" w:sz="31" w:space="24" w:color="auto"/>
            <w:right w:val="flowersPansy" w:sz="31" w:space="24" w:color="auto"/>
          </w:pgBorders>
          <w:cols w:space="60"/>
          <w:noEndnote/>
        </w:sectPr>
      </w:pPr>
      <w:r>
        <w:rPr>
          <w:noProof/>
          <w:sz w:val="24"/>
          <w:szCs w:val="24"/>
          <w:lang w:eastAsia="ru-RU"/>
        </w:rPr>
        <w:drawing>
          <wp:inline distT="0" distB="0" distL="0" distR="0">
            <wp:extent cx="2885357" cy="2951747"/>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892152" cy="2958699"/>
                    </a:xfrm>
                    <a:prstGeom prst="rect">
                      <a:avLst/>
                    </a:prstGeom>
                    <a:noFill/>
                    <a:ln w="9525">
                      <a:noFill/>
                      <a:miter lim="800000"/>
                      <a:headEnd/>
                      <a:tailEnd/>
                    </a:ln>
                  </pic:spPr>
                </pic:pic>
              </a:graphicData>
            </a:graphic>
          </wp:inline>
        </w:drawing>
      </w:r>
    </w:p>
    <w:p w:rsidR="0093103C" w:rsidRDefault="0093103C" w:rsidP="00CE39DB">
      <w:pPr>
        <w:spacing w:after="0" w:line="360" w:lineRule="auto"/>
        <w:jc w:val="both"/>
      </w:pPr>
    </w:p>
    <w:sectPr w:rsidR="0093103C" w:rsidSect="00CE39DB">
      <w:pgSz w:w="11906" w:h="16838"/>
      <w:pgMar w:top="1134" w:right="850" w:bottom="1134" w:left="1701" w:header="708" w:footer="708" w:gutter="0"/>
      <w:pgBorders w:offsetFrom="page">
        <w:top w:val="flowersPansy" w:sz="31" w:space="24" w:color="auto"/>
        <w:left w:val="flowersPansy" w:sz="31" w:space="24" w:color="auto"/>
        <w:bottom w:val="flowersPansy" w:sz="31" w:space="24" w:color="auto"/>
        <w:right w:val="flowersPansy"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2E" w:rsidRDefault="00614D2E" w:rsidP="00CE39DB">
      <w:pPr>
        <w:spacing w:after="0" w:line="240" w:lineRule="auto"/>
      </w:pPr>
      <w:r>
        <w:separator/>
      </w:r>
    </w:p>
  </w:endnote>
  <w:endnote w:type="continuationSeparator" w:id="1">
    <w:p w:rsidR="00614D2E" w:rsidRDefault="00614D2E" w:rsidP="00CE3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2126"/>
      <w:docPartObj>
        <w:docPartGallery w:val="Page Numbers (Bottom of Page)"/>
        <w:docPartUnique/>
      </w:docPartObj>
    </w:sdtPr>
    <w:sdtContent>
      <w:p w:rsidR="00CE39DB" w:rsidRDefault="00CE39DB">
        <w:pPr>
          <w:pStyle w:val="aa"/>
          <w:jc w:val="center"/>
        </w:pPr>
        <w:fldSimple w:instr=" PAGE   \* MERGEFORMAT ">
          <w:r w:rsidR="007C7F5E">
            <w:rPr>
              <w:noProof/>
            </w:rPr>
            <w:t>8</w:t>
          </w:r>
        </w:fldSimple>
      </w:p>
    </w:sdtContent>
  </w:sdt>
  <w:p w:rsidR="00CE39DB" w:rsidRDefault="00CE39DB" w:rsidP="00CE39DB">
    <w:pPr>
      <w:pStyle w:val="aa"/>
      <w:tabs>
        <w:tab w:val="clear" w:pos="4677"/>
        <w:tab w:val="clear" w:pos="9355"/>
        <w:tab w:val="left" w:pos="414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2E" w:rsidRDefault="00614D2E" w:rsidP="00CE39DB">
      <w:pPr>
        <w:spacing w:after="0" w:line="240" w:lineRule="auto"/>
      </w:pPr>
      <w:r>
        <w:separator/>
      </w:r>
    </w:p>
  </w:footnote>
  <w:footnote w:type="continuationSeparator" w:id="1">
    <w:p w:rsidR="00614D2E" w:rsidRDefault="00614D2E" w:rsidP="00CE3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0B76C"/>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rsids>
    <w:rsidRoot w:val="00D1158E"/>
    <w:rsid w:val="003672E5"/>
    <w:rsid w:val="005E6044"/>
    <w:rsid w:val="00614D2E"/>
    <w:rsid w:val="007C7F5E"/>
    <w:rsid w:val="0093103C"/>
    <w:rsid w:val="00977236"/>
    <w:rsid w:val="00C7733C"/>
    <w:rsid w:val="00CE39DB"/>
    <w:rsid w:val="00D1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E5"/>
  </w:style>
  <w:style w:type="paragraph" w:styleId="3">
    <w:name w:val="heading 3"/>
    <w:basedOn w:val="a"/>
    <w:next w:val="a"/>
    <w:link w:val="30"/>
    <w:semiHidden/>
    <w:unhideWhenUsed/>
    <w:qFormat/>
    <w:rsid w:val="00D1158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D1158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1158E"/>
    <w:rPr>
      <w:rFonts w:ascii="Cambria" w:eastAsia="Times New Roman" w:hAnsi="Cambria" w:cs="Times New Roman"/>
      <w:b/>
      <w:bCs/>
      <w:sz w:val="26"/>
      <w:szCs w:val="26"/>
      <w:lang w:eastAsia="ru-RU"/>
    </w:rPr>
  </w:style>
  <w:style w:type="paragraph" w:styleId="a3">
    <w:name w:val="Normal (Web)"/>
    <w:basedOn w:val="a"/>
    <w:uiPriority w:val="99"/>
    <w:unhideWhenUsed/>
    <w:rsid w:val="00D1158E"/>
    <w:pPr>
      <w:spacing w:before="100" w:beforeAutospacing="1" w:after="100" w:afterAutospacing="1" w:line="240" w:lineRule="auto"/>
    </w:pPr>
    <w:rPr>
      <w:rFonts w:ascii="Arial" w:eastAsia="Times New Roman" w:hAnsi="Arial" w:cs="Arial"/>
      <w:sz w:val="20"/>
      <w:szCs w:val="20"/>
      <w:lang w:eastAsia="ru-RU"/>
    </w:rPr>
  </w:style>
  <w:style w:type="character" w:styleId="a4">
    <w:name w:val="Strong"/>
    <w:basedOn w:val="a0"/>
    <w:uiPriority w:val="22"/>
    <w:qFormat/>
    <w:rsid w:val="00D1158E"/>
    <w:rPr>
      <w:b/>
      <w:bCs/>
    </w:rPr>
  </w:style>
  <w:style w:type="character" w:customStyle="1" w:styleId="40">
    <w:name w:val="Заголовок 4 Знак"/>
    <w:basedOn w:val="a0"/>
    <w:link w:val="4"/>
    <w:semiHidden/>
    <w:rsid w:val="00D1158E"/>
    <w:rPr>
      <w:rFonts w:ascii="Calibri" w:eastAsia="Times New Roman" w:hAnsi="Calibri" w:cs="Times New Roman"/>
      <w:b/>
      <w:bCs/>
      <w:sz w:val="28"/>
      <w:szCs w:val="28"/>
      <w:lang w:eastAsia="ru-RU"/>
    </w:rPr>
  </w:style>
  <w:style w:type="character" w:styleId="a5">
    <w:name w:val="Emphasis"/>
    <w:basedOn w:val="a0"/>
    <w:uiPriority w:val="20"/>
    <w:qFormat/>
    <w:rsid w:val="00D1158E"/>
    <w:rPr>
      <w:i/>
      <w:iCs/>
    </w:rPr>
  </w:style>
  <w:style w:type="paragraph" w:styleId="a6">
    <w:name w:val="Balloon Text"/>
    <w:basedOn w:val="a"/>
    <w:link w:val="a7"/>
    <w:uiPriority w:val="99"/>
    <w:semiHidden/>
    <w:unhideWhenUsed/>
    <w:rsid w:val="00931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03C"/>
    <w:rPr>
      <w:rFonts w:ascii="Tahoma" w:hAnsi="Tahoma" w:cs="Tahoma"/>
      <w:sz w:val="16"/>
      <w:szCs w:val="16"/>
    </w:rPr>
  </w:style>
  <w:style w:type="paragraph" w:styleId="a8">
    <w:name w:val="header"/>
    <w:basedOn w:val="a"/>
    <w:link w:val="a9"/>
    <w:uiPriority w:val="99"/>
    <w:semiHidden/>
    <w:unhideWhenUsed/>
    <w:rsid w:val="00CE39D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39DB"/>
  </w:style>
  <w:style w:type="paragraph" w:styleId="aa">
    <w:name w:val="footer"/>
    <w:basedOn w:val="a"/>
    <w:link w:val="ab"/>
    <w:uiPriority w:val="99"/>
    <w:unhideWhenUsed/>
    <w:rsid w:val="00CE39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39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cp:lastPrinted>2010-06-15T12:19:00Z</cp:lastPrinted>
  <dcterms:created xsi:type="dcterms:W3CDTF">2010-06-15T12:23:00Z</dcterms:created>
  <dcterms:modified xsi:type="dcterms:W3CDTF">2010-06-15T12:23:00Z</dcterms:modified>
</cp:coreProperties>
</file>